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C3" w:rsidRDefault="005C7DC3" w:rsidP="005C7DC3">
      <w:pPr>
        <w:pStyle w:val="xmsonormal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Dopłaty 2020: milion wniosków od rolników już w ARiMR</w:t>
      </w:r>
    </w:p>
    <w:p w:rsidR="005C7DC3" w:rsidRDefault="005C7DC3" w:rsidP="005C7DC3">
      <w:pPr>
        <w:pStyle w:val="xmsonormal"/>
        <w:spacing w:line="240" w:lineRule="auto"/>
        <w:rPr>
          <w:rFonts w:ascii="Arial" w:hAnsi="Arial" w:cs="Arial"/>
        </w:rPr>
      </w:pPr>
    </w:p>
    <w:p w:rsidR="005C7DC3" w:rsidRDefault="005C7DC3" w:rsidP="005C7DC3">
      <w:pPr>
        <w:pStyle w:val="xmsonormal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Jeszcze ponad dwa tygodnie mają rolnicy na złożenie wniosków o przyznanie płatności bezpośrednich i obszarowych z PROW za rok 2020. Mimo utrudnień związanych z epidemią, tegoroczna kampania przebiega sprawnie.</w:t>
      </w:r>
      <w:r>
        <w:rPr>
          <w:rFonts w:ascii="Arial" w:hAnsi="Arial" w:cs="Arial"/>
          <w:b/>
          <w:bCs/>
        </w:rPr>
        <w:br/>
        <w:t>Do 28 maja 2020 r. do ARiMR wpłynęło już prawie milion wniosków o dopłaty.</w:t>
      </w:r>
    </w:p>
    <w:p w:rsidR="005C7DC3" w:rsidRDefault="005C7DC3" w:rsidP="005C7DC3">
      <w:pPr>
        <w:pStyle w:val="xmsonormal"/>
        <w:spacing w:after="0" w:line="240" w:lineRule="auto"/>
        <w:rPr>
          <w:rFonts w:ascii="Arial" w:hAnsi="Arial" w:cs="Arial"/>
        </w:rPr>
      </w:pPr>
    </w:p>
    <w:p w:rsidR="005C7DC3" w:rsidRDefault="005C7DC3" w:rsidP="005C7DC3">
      <w:pPr>
        <w:pStyle w:val="xmsonormal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tym roku termin składania wniosków o płatności bezpośrednie i obszarowe z PROW został przedłużony do 15 czerwca 2020 r. Do ARiMR wpłynęło do 28 maja blisko milion (988 tys.) wniosków, co stanowi 75 proc. z 1,3 miliona, które w ubiegłym roku złożyli rolnicy.</w:t>
      </w:r>
    </w:p>
    <w:p w:rsidR="005C7DC3" w:rsidRDefault="005C7DC3" w:rsidP="005C7DC3">
      <w:pPr>
        <w:pStyle w:val="xmsonormal"/>
        <w:spacing w:after="0" w:line="240" w:lineRule="auto"/>
        <w:rPr>
          <w:rFonts w:ascii="Arial" w:hAnsi="Arial" w:cs="Arial"/>
        </w:rPr>
      </w:pPr>
    </w:p>
    <w:p w:rsidR="005C7DC3" w:rsidRDefault="005C7DC3" w:rsidP="005C7DC3">
      <w:pPr>
        <w:pStyle w:val="xmsonormal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Rolnicy ubiegający się o dopłaty, którzy chcą złożyć oświadczenie potwierdzające brak zmian w odniesieniu do wniosku o przyznanie płatności za roku 2019, mogą to zrobić jeszcze do 8 czerwca 2020 r. Po tym terminie będą musieli złożyć wniosek</w:t>
      </w:r>
      <w:r>
        <w:rPr>
          <w:rFonts w:ascii="Arial" w:hAnsi="Arial" w:cs="Arial"/>
        </w:rPr>
        <w:br/>
        <w:t xml:space="preserve">za pośrednictwem aplikacji </w:t>
      </w:r>
      <w:proofErr w:type="spellStart"/>
      <w:r>
        <w:rPr>
          <w:rFonts w:ascii="Arial" w:hAnsi="Arial" w:cs="Arial"/>
        </w:rPr>
        <w:t>eWniosekPlus</w:t>
      </w:r>
      <w:proofErr w:type="spellEnd"/>
      <w:r>
        <w:rPr>
          <w:rFonts w:ascii="Arial" w:hAnsi="Arial" w:cs="Arial"/>
        </w:rPr>
        <w:t xml:space="preserve"> lub w wersji papierowej. Mają na to czas do 15 czerwca 2020 r. </w:t>
      </w:r>
    </w:p>
    <w:p w:rsidR="005C7DC3" w:rsidRDefault="005C7DC3" w:rsidP="005C7DC3">
      <w:pPr>
        <w:pStyle w:val="xmsonormal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Wnioski o dopłaty bezpośrednie i obszarowe za pośrednictwem aplikacji </w:t>
      </w:r>
      <w:proofErr w:type="spellStart"/>
      <w:r>
        <w:rPr>
          <w:rFonts w:ascii="Arial" w:hAnsi="Arial" w:cs="Arial"/>
          <w:color w:val="000000"/>
        </w:rPr>
        <w:t>eWniosekPlus</w:t>
      </w:r>
      <w:proofErr w:type="spellEnd"/>
      <w:r>
        <w:rPr>
          <w:rFonts w:ascii="Arial" w:hAnsi="Arial" w:cs="Arial"/>
          <w:color w:val="000000"/>
        </w:rPr>
        <w:t xml:space="preserve"> będzie można składać również po 15 czerwca 2020 r. Jednak </w:t>
      </w:r>
      <w:r>
        <w:rPr>
          <w:rFonts w:ascii="Arial" w:hAnsi="Arial" w:cs="Arial"/>
        </w:rPr>
        <w:t>za każdy dzień roboczy opóźnienia (ostateczny termin ich przyjmowania upływa 10 lipca 2020 r.), należna kwota płatności zostanie pomniejszona o 1 proc.</w:t>
      </w:r>
    </w:p>
    <w:p w:rsidR="005C7DC3" w:rsidRDefault="005C7DC3" w:rsidP="005C7DC3">
      <w:pPr>
        <w:pStyle w:val="xmsonormal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28 maja w Agencji zarejestrowano blisko 220 tys. oświadczeń o braku zmian w stosunku do wniosku z roku poprzedniego.</w:t>
      </w:r>
    </w:p>
    <w:p w:rsidR="000B7321" w:rsidRDefault="000B7321">
      <w:bookmarkStart w:id="0" w:name="_GoBack"/>
      <w:bookmarkEnd w:id="0"/>
    </w:p>
    <w:sectPr w:rsidR="000B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3"/>
    <w:rsid w:val="000B7321"/>
    <w:rsid w:val="005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0BE0-BB9E-4DD7-AA7B-AD2287B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5C7DC3"/>
    <w:pPr>
      <w:spacing w:after="200" w:line="276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2020-05-28T11:45:00Z</dcterms:created>
  <dcterms:modified xsi:type="dcterms:W3CDTF">2020-05-28T11:46:00Z</dcterms:modified>
</cp:coreProperties>
</file>